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</w:t>
      </w:r>
      <w:bookmarkStart w:id="0" w:name="_GoBack"/>
      <w:bookmarkEnd w:id="0"/>
      <w:r>
        <w:rPr>
          <w:b/>
          <w:sz w:val="32"/>
          <w:szCs w:val="32"/>
        </w:rPr>
        <w:t>ОЙ ОБЛАСТИ</w:t>
      </w:r>
    </w:p>
    <w:p w:rsidR="00770407" w:rsidRPr="00325C63" w:rsidRDefault="00770407">
      <w:pPr>
        <w:ind w:firstLine="0"/>
        <w:jc w:val="center"/>
        <w:rPr>
          <w:szCs w:val="28"/>
        </w:rPr>
      </w:pPr>
    </w:p>
    <w:p w:rsidR="00770407" w:rsidRDefault="00382AC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770407" w:rsidRPr="00325C63" w:rsidRDefault="00770407">
      <w:pPr>
        <w:ind w:firstLine="0"/>
        <w:jc w:val="center"/>
      </w:pPr>
    </w:p>
    <w:p w:rsidR="00770407" w:rsidRDefault="0061503C">
      <w:pPr>
        <w:ind w:firstLine="0"/>
        <w:jc w:val="center"/>
        <w:rPr>
          <w:b/>
        </w:rPr>
      </w:pPr>
      <w:r>
        <w:rPr>
          <w:b/>
        </w:rPr>
        <w:t>(</w:t>
      </w:r>
      <w:r w:rsidR="00382ACF">
        <w:rPr>
          <w:b/>
          <w:szCs w:val="28"/>
        </w:rPr>
        <w:t>вторая сессия</w:t>
      </w:r>
      <w:r>
        <w:rPr>
          <w:b/>
        </w:rPr>
        <w:t>)</w:t>
      </w:r>
    </w:p>
    <w:p w:rsidR="00770407" w:rsidRDefault="00770407">
      <w:pPr>
        <w:ind w:firstLine="0"/>
        <w:jc w:val="center"/>
      </w:pPr>
    </w:p>
    <w:p w:rsidR="00770407" w:rsidRDefault="0061503C">
      <w:pPr>
        <w:ind w:firstLine="0"/>
        <w:jc w:val="center"/>
        <w:rPr>
          <w:b/>
        </w:rPr>
      </w:pPr>
      <w:r>
        <w:rPr>
          <w:b/>
        </w:rPr>
        <w:t>_________________                                                                                         № ____</w:t>
      </w:r>
    </w:p>
    <w:p w:rsidR="00770407" w:rsidRDefault="00770407">
      <w:pPr>
        <w:ind w:firstLine="0"/>
        <w:jc w:val="center"/>
        <w:rPr>
          <w:szCs w:val="28"/>
        </w:rPr>
      </w:pPr>
    </w:p>
    <w:p w:rsidR="00770407" w:rsidRDefault="00770407">
      <w:pPr>
        <w:ind w:firstLine="0"/>
        <w:jc w:val="center"/>
        <w:rPr>
          <w:szCs w:val="24"/>
        </w:rPr>
      </w:pPr>
    </w:p>
    <w:p w:rsidR="00325C63" w:rsidRDefault="0061503C" w:rsidP="0061503C">
      <w:pPr>
        <w:ind w:firstLine="0"/>
        <w:jc w:val="center"/>
        <w:rPr>
          <w:szCs w:val="27"/>
        </w:rPr>
      </w:pPr>
      <w:r>
        <w:rPr>
          <w:szCs w:val="27"/>
        </w:rPr>
        <w:t>О проек</w:t>
      </w:r>
      <w:r w:rsidR="00325C63">
        <w:rPr>
          <w:szCs w:val="27"/>
        </w:rPr>
        <w:t>те закона Новосибирской области</w:t>
      </w:r>
    </w:p>
    <w:p w:rsidR="00325C63" w:rsidRDefault="0061503C" w:rsidP="0061503C">
      <w:pPr>
        <w:ind w:firstLine="0"/>
        <w:jc w:val="center"/>
        <w:rPr>
          <w:bCs/>
          <w:szCs w:val="32"/>
        </w:rPr>
      </w:pPr>
      <w:r>
        <w:rPr>
          <w:szCs w:val="27"/>
        </w:rPr>
        <w:t>«</w:t>
      </w:r>
      <w:r w:rsidR="00B417A8">
        <w:rPr>
          <w:bCs/>
          <w:szCs w:val="32"/>
        </w:rPr>
        <w:t>Об установлении коэффициента, отража</w:t>
      </w:r>
      <w:r w:rsidR="00325C63">
        <w:rPr>
          <w:bCs/>
          <w:szCs w:val="32"/>
        </w:rPr>
        <w:t xml:space="preserve">ющего региональные особенности </w:t>
      </w:r>
    </w:p>
    <w:p w:rsidR="00770407" w:rsidRDefault="00B417A8" w:rsidP="0061503C">
      <w:pPr>
        <w:ind w:firstLine="0"/>
        <w:jc w:val="center"/>
        <w:rPr>
          <w:szCs w:val="27"/>
        </w:rPr>
      </w:pPr>
      <w:r>
        <w:rPr>
          <w:bCs/>
          <w:szCs w:val="32"/>
        </w:rPr>
        <w:t>рынка труда на территории Новосибирской области, на 2026 год</w:t>
      </w:r>
      <w:r w:rsidR="0061503C">
        <w:rPr>
          <w:bCs/>
          <w:szCs w:val="27"/>
        </w:rPr>
        <w:t>»</w:t>
      </w:r>
    </w:p>
    <w:p w:rsidR="00770407" w:rsidRDefault="00770407">
      <w:pPr>
        <w:ind w:firstLine="0"/>
        <w:jc w:val="center"/>
      </w:pPr>
    </w:p>
    <w:p w:rsidR="00770407" w:rsidRDefault="00770407">
      <w:pPr>
        <w:ind w:firstLine="0"/>
        <w:jc w:val="center"/>
      </w:pPr>
    </w:p>
    <w:p w:rsidR="00770407" w:rsidRDefault="0061503C">
      <w:pPr>
        <w:ind w:firstLine="709"/>
        <w:rPr>
          <w:szCs w:val="27"/>
        </w:rPr>
      </w:pPr>
      <w:r>
        <w:rPr>
          <w:szCs w:val="27"/>
        </w:rPr>
        <w:t>Законодательное Собрание Новосибирской области</w:t>
      </w:r>
    </w:p>
    <w:p w:rsidR="00770407" w:rsidRDefault="0061503C">
      <w:pPr>
        <w:ind w:firstLine="709"/>
        <w:rPr>
          <w:szCs w:val="27"/>
        </w:rPr>
      </w:pPr>
      <w:r>
        <w:rPr>
          <w:szCs w:val="27"/>
        </w:rPr>
        <w:t>ПОСТАНОВЛЯЕТ:</w:t>
      </w:r>
    </w:p>
    <w:p w:rsidR="00770407" w:rsidRDefault="00770407">
      <w:pPr>
        <w:ind w:firstLine="709"/>
      </w:pPr>
    </w:p>
    <w:p w:rsidR="00770407" w:rsidRPr="0061503C" w:rsidRDefault="0061503C" w:rsidP="0061503C">
      <w:pPr>
        <w:ind w:firstLine="709"/>
        <w:rPr>
          <w:bCs/>
          <w:szCs w:val="27"/>
        </w:rPr>
      </w:pPr>
      <w:r w:rsidRPr="0061503C">
        <w:rPr>
          <w:bCs/>
          <w:szCs w:val="27"/>
        </w:rPr>
        <w:t xml:space="preserve">1. Принять в первом чтении проект закона Новосибирской области </w:t>
      </w:r>
      <w:r w:rsidR="00325C63">
        <w:rPr>
          <w:bCs/>
          <w:szCs w:val="27"/>
        </w:rPr>
        <w:t xml:space="preserve">            </w:t>
      </w:r>
      <w:r w:rsidRPr="0061503C">
        <w:rPr>
          <w:szCs w:val="27"/>
        </w:rPr>
        <w:t>«</w:t>
      </w:r>
      <w:r w:rsidR="00B417A8">
        <w:rPr>
          <w:bCs/>
          <w:szCs w:val="32"/>
        </w:rPr>
        <w:t>Об установлении коэффициента, отражающего региональные особенности рынка труда на территории Новосибирской области, на 2026 год</w:t>
      </w:r>
      <w:r w:rsidRPr="0061503C">
        <w:rPr>
          <w:bCs/>
          <w:szCs w:val="27"/>
        </w:rPr>
        <w:t>».</w:t>
      </w:r>
    </w:p>
    <w:p w:rsidR="00770407" w:rsidRPr="0061503C" w:rsidRDefault="0061503C">
      <w:pPr>
        <w:ind w:firstLine="709"/>
        <w:rPr>
          <w:bCs/>
          <w:szCs w:val="27"/>
        </w:rPr>
      </w:pPr>
      <w:r w:rsidRPr="0061503C">
        <w:rPr>
          <w:bCs/>
          <w:szCs w:val="27"/>
        </w:rPr>
        <w:t>2. Направить проект закона всем субъектам права законодательной инициативы в Законодательном Собрании Новосибир</w:t>
      </w:r>
      <w:r w:rsidR="00382ACF">
        <w:rPr>
          <w:bCs/>
          <w:szCs w:val="27"/>
        </w:rPr>
        <w:t>ской области, предложить им до 5 ноября</w:t>
      </w:r>
      <w:r w:rsidRPr="0061503C">
        <w:rPr>
          <w:bCs/>
          <w:szCs w:val="27"/>
        </w:rPr>
        <w:t xml:space="preserve"> 2025 года внести свои поправки к проекту закона в комитет Законодательного Собрания Новосибирской области по социальной политике, здравоохранению, охране труда и занятости населения для подготовки проекта закона ко второму чтению.</w:t>
      </w:r>
    </w:p>
    <w:p w:rsidR="00770407" w:rsidRDefault="0061503C">
      <w:pPr>
        <w:ind w:firstLine="709"/>
        <w:rPr>
          <w:rFonts w:ascii="Times New Roman CYR" w:hAnsi="Times New Roman CYR" w:cs="Times New Roman CYR"/>
          <w:bCs/>
          <w:szCs w:val="27"/>
        </w:rPr>
      </w:pPr>
      <w:r>
        <w:rPr>
          <w:rFonts w:ascii="Times New Roman CYR" w:hAnsi="Times New Roman CYR" w:cs="Times New Roman CYR"/>
          <w:bCs/>
          <w:szCs w:val="27"/>
        </w:rPr>
        <w:t>3. Комитету Законодательного Собрания Новосибирской области по социальной политике, здравоохранению, охране труда и занятости населения рассмотреть поступившие поправки, внести проект закона Новосибирской области «</w:t>
      </w:r>
      <w:r w:rsidR="00B417A8">
        <w:rPr>
          <w:bCs/>
          <w:szCs w:val="32"/>
        </w:rPr>
        <w:t>Об установлении коэффициента, отражающего региональные особенности рынка труда на территории Новосибирской области, на 2026 год</w:t>
      </w:r>
      <w:r>
        <w:rPr>
          <w:bCs/>
          <w:szCs w:val="27"/>
        </w:rPr>
        <w:t>»</w:t>
      </w:r>
      <w:r>
        <w:rPr>
          <w:rFonts w:ascii="Times New Roman CYR" w:hAnsi="Times New Roman CYR" w:cs="Times New Roman CYR"/>
          <w:bCs/>
          <w:szCs w:val="27"/>
        </w:rPr>
        <w:t xml:space="preserve"> </w:t>
      </w:r>
      <w:r w:rsidR="00325C63">
        <w:rPr>
          <w:rFonts w:ascii="Times New Roman CYR" w:hAnsi="Times New Roman CYR" w:cs="Times New Roman CYR"/>
          <w:bCs/>
          <w:szCs w:val="27"/>
        </w:rPr>
        <w:t xml:space="preserve">    </w:t>
      </w:r>
      <w:r>
        <w:rPr>
          <w:rFonts w:ascii="Times New Roman CYR" w:hAnsi="Times New Roman CYR" w:cs="Times New Roman CYR"/>
          <w:bCs/>
          <w:szCs w:val="27"/>
        </w:rPr>
        <w:t xml:space="preserve">на рассмотрение сессии Законодательного Собрания Новосибирской области </w:t>
      </w:r>
      <w:r w:rsidR="00325C63">
        <w:rPr>
          <w:rFonts w:ascii="Times New Roman CYR" w:hAnsi="Times New Roman CYR" w:cs="Times New Roman CYR"/>
          <w:bCs/>
          <w:szCs w:val="27"/>
        </w:rPr>
        <w:t xml:space="preserve">       </w:t>
      </w:r>
      <w:r>
        <w:rPr>
          <w:rFonts w:ascii="Times New Roman CYR" w:hAnsi="Times New Roman CYR" w:cs="Times New Roman CYR"/>
          <w:bCs/>
          <w:szCs w:val="27"/>
        </w:rPr>
        <w:t>во втором чтении.</w:t>
      </w:r>
    </w:p>
    <w:p w:rsidR="00770407" w:rsidRDefault="0061503C">
      <w:pPr>
        <w:ind w:firstLine="709"/>
        <w:rPr>
          <w:rFonts w:ascii="Times New Roman CYR" w:hAnsi="Times New Roman CYR" w:cs="Times New Roman CYR"/>
          <w:bCs/>
          <w:szCs w:val="27"/>
        </w:rPr>
      </w:pPr>
      <w:r>
        <w:rPr>
          <w:rFonts w:ascii="Times New Roman CYR" w:hAnsi="Times New Roman CYR" w:cs="Times New Roman CYR"/>
          <w:bCs/>
          <w:szCs w:val="27"/>
        </w:rPr>
        <w:t>4. Настоящее постановление вступает в силу со дня его принятия.</w:t>
      </w:r>
    </w:p>
    <w:p w:rsidR="00770407" w:rsidRDefault="00770407">
      <w:pPr>
        <w:ind w:firstLine="709"/>
        <w:rPr>
          <w:szCs w:val="24"/>
        </w:rPr>
      </w:pPr>
    </w:p>
    <w:p w:rsidR="00770407" w:rsidRDefault="00770407">
      <w:pPr>
        <w:ind w:firstLine="709"/>
        <w:rPr>
          <w:szCs w:val="24"/>
        </w:rPr>
      </w:pPr>
    </w:p>
    <w:p w:rsidR="00770407" w:rsidRDefault="00770407">
      <w:pPr>
        <w:ind w:firstLine="709"/>
        <w:rPr>
          <w:szCs w:val="24"/>
        </w:rPr>
      </w:pPr>
    </w:p>
    <w:p w:rsidR="00770407" w:rsidRDefault="0061503C">
      <w:pPr>
        <w:ind w:firstLine="0"/>
        <w:rPr>
          <w:szCs w:val="27"/>
        </w:rPr>
      </w:pPr>
      <w:r>
        <w:rPr>
          <w:szCs w:val="27"/>
        </w:rPr>
        <w:t>Председатель</w:t>
      </w:r>
    </w:p>
    <w:p w:rsidR="00770407" w:rsidRDefault="0061503C">
      <w:pPr>
        <w:ind w:firstLine="0"/>
        <w:rPr>
          <w:szCs w:val="27"/>
        </w:rPr>
      </w:pPr>
      <w:r>
        <w:rPr>
          <w:szCs w:val="27"/>
        </w:rPr>
        <w:t>Законодательного Собрания</w:t>
      </w:r>
      <w:r w:rsidR="00325C63">
        <w:rPr>
          <w:szCs w:val="27"/>
        </w:rPr>
        <w:t xml:space="preserve">                                                            </w:t>
      </w:r>
      <w:r>
        <w:rPr>
          <w:szCs w:val="27"/>
        </w:rPr>
        <w:t xml:space="preserve">         А.И. </w:t>
      </w:r>
      <w:proofErr w:type="spellStart"/>
      <w:r>
        <w:rPr>
          <w:szCs w:val="27"/>
        </w:rPr>
        <w:t>Шимкив</w:t>
      </w:r>
      <w:proofErr w:type="spellEnd"/>
    </w:p>
    <w:sectPr w:rsidR="00770407" w:rsidSect="00325C63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C6" w:rsidRDefault="003141C6">
      <w:r>
        <w:separator/>
      </w:r>
    </w:p>
  </w:endnote>
  <w:endnote w:type="continuationSeparator" w:id="0">
    <w:p w:rsidR="003141C6" w:rsidRDefault="0031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70407" w:rsidRDefault="0077040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C6" w:rsidRDefault="003141C6">
      <w:r>
        <w:separator/>
      </w:r>
    </w:p>
  </w:footnote>
  <w:footnote w:type="continuationSeparator" w:id="0">
    <w:p w:rsidR="003141C6" w:rsidRDefault="00314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70407" w:rsidRDefault="00770407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770407">
    <w:pPr>
      <w:pStyle w:val="af8"/>
      <w:jc w:val="center"/>
    </w:pPr>
  </w:p>
  <w:p w:rsidR="00770407" w:rsidRDefault="00770407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f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07"/>
    <w:rsid w:val="003141C6"/>
    <w:rsid w:val="00325C63"/>
    <w:rsid w:val="00382ACF"/>
    <w:rsid w:val="004346E2"/>
    <w:rsid w:val="0061503C"/>
    <w:rsid w:val="00770407"/>
    <w:rsid w:val="00B417A8"/>
    <w:rsid w:val="00E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FF7F-A479-4576-A4E4-C525F459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Областной Совет депутатов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Тюкова Наталья Георгиевна</dc:creator>
  <cp:keywords/>
  <cp:lastModifiedBy>Кожевникова Оксана Сергеевна</cp:lastModifiedBy>
  <cp:revision>6</cp:revision>
  <dcterms:created xsi:type="dcterms:W3CDTF">2025-10-07T05:03:00Z</dcterms:created>
  <dcterms:modified xsi:type="dcterms:W3CDTF">2025-10-13T06:10:00Z</dcterms:modified>
</cp:coreProperties>
</file>